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lakiery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które kolorowe lakiery do paznokci będą pasować do twojego stylu? Podpowiadamy, które odcienie będą najmodniejsze podczas zbliżającego się sezonu wiosenno-letniego!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Przygotowujesz się na huczne przywitanie wiosny? Zastanawiasz się, w jaki sposób możesz się do tego przygotować? Może zacznij od zmiany w swojej kosmetyczne!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lakiery do paznokci</w:t>
      </w:r>
      <w:r>
        <w:rPr>
          <w:rFonts w:ascii="calibri" w:hAnsi="calibri" w:eastAsia="calibri" w:cs="calibri"/>
          <w:sz w:val="24"/>
          <w:szCs w:val="24"/>
        </w:rPr>
        <w:t xml:space="preserve"> z pewnością przyspieszą nadejście słonecznych i ciepłych dni. Sprawdźmy, jaki odcień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kolor pasuje do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większość kobiet lubi mieć pomalowane paznokcie. Estetycznie wykonany manicure pięknie prezentuje się na dłoniach i współgra z całą stylizacją. Warto dobrać takie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lakiery do paznokci</w:t>
      </w:r>
      <w:r>
        <w:rPr>
          <w:rFonts w:ascii="calibri" w:hAnsi="calibri" w:eastAsia="calibri" w:cs="calibri"/>
          <w:sz w:val="24"/>
          <w:szCs w:val="24"/>
        </w:rPr>
        <w:t xml:space="preserve">, które będą pasować do twojego stylu oraz charakteru. W sezonie wiosenno-letnich powracają pastele, jak również wyraziste odcienie. Modne będą barwy fioletowe, błękitne oraz beżowe. Doskonale dopełnią twój lekki i zwiewny strój wiosenny do pracy czy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Kolorowe lakiery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markę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marek, które proponują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lakiery do paznokci</w:t>
      </w:r>
      <w:r>
        <w:rPr>
          <w:rFonts w:ascii="calibri" w:hAnsi="calibri" w:eastAsia="calibri" w:cs="calibri"/>
          <w:sz w:val="24"/>
          <w:szCs w:val="24"/>
        </w:rPr>
        <w:t xml:space="preserve">. Przed zakupem trzeba jednak pamiętać o kilku ważnych kwestiach. Przede wszystkim jakość - sprawdźmy czy płyn się nie rozwarstwia. Za tym idzie także trwałość i odporność na odpryskiwanie. Żadna kobieta nie lubi ubytków na paznokciach. Polecamy sprawdzić szeroką ofertę marki alessandro, która specjalizuje się w produktach do zdobienia paznokci.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lakiery-kol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2026-06-16T08:04:51+02:00</dcterms:created>
  <dcterms:modified xsi:type="dcterms:W3CDTF">2026-06-16T08:04:51+02:00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